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31"/>
        <w:gridCol w:w="4265"/>
      </w:tblGrid>
      <w:tr w:rsidR="001D02A0" w:rsidRPr="00E61AB8" w:rsidTr="00EC3F41"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E61AB8" w:rsidRDefault="001D02A0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:rsidR="00C2174F" w:rsidRPr="00116462" w:rsidRDefault="00615CE9" w:rsidP="00C217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   </w:t>
            </w:r>
            <w:r w:rsidR="00C2174F" w:rsidRPr="00116462">
              <w:rPr>
                <w:sz w:val="24"/>
                <w:szCs w:val="24"/>
              </w:rPr>
              <w:t xml:space="preserve"> Утверждаю</w:t>
            </w:r>
          </w:p>
          <w:p w:rsidR="00C2174F" w:rsidRDefault="00C2174F" w:rsidP="00C217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16462">
              <w:rPr>
                <w:sz w:val="24"/>
                <w:szCs w:val="24"/>
              </w:rPr>
              <w:t xml:space="preserve">Директор МБОУ </w:t>
            </w:r>
          </w:p>
          <w:p w:rsidR="00C2174F" w:rsidRPr="00116462" w:rsidRDefault="00C2174F" w:rsidP="00C217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16462">
              <w:rPr>
                <w:sz w:val="24"/>
                <w:szCs w:val="24"/>
              </w:rPr>
              <w:t>«СОШ</w:t>
            </w:r>
            <w:r>
              <w:rPr>
                <w:sz w:val="24"/>
                <w:szCs w:val="24"/>
              </w:rPr>
              <w:t xml:space="preserve"> </w:t>
            </w:r>
            <w:r w:rsidRPr="00116462">
              <w:rPr>
                <w:sz w:val="24"/>
                <w:szCs w:val="24"/>
              </w:rPr>
              <w:t xml:space="preserve">№3 </w:t>
            </w:r>
            <w:proofErr w:type="spellStart"/>
            <w:r w:rsidRPr="00116462">
              <w:rPr>
                <w:sz w:val="24"/>
                <w:szCs w:val="24"/>
              </w:rPr>
              <w:t>Ойсхарского</w:t>
            </w:r>
            <w:proofErr w:type="spellEnd"/>
            <w:r w:rsidRPr="00116462">
              <w:rPr>
                <w:sz w:val="24"/>
                <w:szCs w:val="24"/>
              </w:rPr>
              <w:t xml:space="preserve"> с.п.»</w:t>
            </w:r>
          </w:p>
          <w:p w:rsidR="00C2174F" w:rsidRPr="005022F2" w:rsidRDefault="00C2174F" w:rsidP="005022F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___________</w:t>
            </w:r>
            <w:r w:rsidRPr="00116462">
              <w:rPr>
                <w:sz w:val="24"/>
                <w:szCs w:val="24"/>
              </w:rPr>
              <w:t>/</w:t>
            </w:r>
            <w:proofErr w:type="spellStart"/>
            <w:r w:rsidRPr="00116462">
              <w:rPr>
                <w:sz w:val="24"/>
                <w:szCs w:val="24"/>
              </w:rPr>
              <w:t>Талхикова</w:t>
            </w:r>
            <w:proofErr w:type="spellEnd"/>
            <w:r w:rsidRPr="00116462">
              <w:rPr>
                <w:sz w:val="24"/>
                <w:szCs w:val="24"/>
              </w:rPr>
              <w:t xml:space="preserve"> С.Б./</w:t>
            </w:r>
            <w:r w:rsidR="00502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02A0" w:rsidRPr="00E61AB8" w:rsidRDefault="00C2174F" w:rsidP="00C21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«____</w:t>
            </w:r>
            <w:r w:rsidRPr="00116462">
              <w:rPr>
                <w:rFonts w:ascii="Times New Roman" w:eastAsia="Times New Roman" w:hAnsi="Times New Roman" w:cs="Times New Roman"/>
                <w:sz w:val="24"/>
                <w:szCs w:val="24"/>
              </w:rPr>
              <w:t>»   ___________20__г.</w:t>
            </w:r>
            <w:r w:rsidR="001D02A0"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D02A0" w:rsidRPr="00E61AB8" w:rsidTr="00EC3F41"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E61AB8" w:rsidRDefault="001D02A0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E61AB8" w:rsidRDefault="001D02A0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1D02A0" w:rsidRPr="00E61AB8" w:rsidRDefault="005022F2" w:rsidP="001D02A0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"СОШ №3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Ойсхарского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с/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1D02A0" w:rsidRDefault="001D02A0" w:rsidP="001D02A0">
      <w:pPr>
        <w:spacing w:after="0" w:line="240" w:lineRule="auto"/>
        <w:ind w:firstLine="545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D02A0" w:rsidRPr="00E61AB8" w:rsidRDefault="001D02A0" w:rsidP="001D02A0">
      <w:pPr>
        <w:spacing w:after="0" w:line="240" w:lineRule="auto"/>
        <w:ind w:firstLine="545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1D02A0" w:rsidRPr="001D02A0" w:rsidRDefault="001D02A0" w:rsidP="001D02A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</w:t>
      </w:r>
    </w:p>
    <w:p w:rsidR="005022F2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 xml:space="preserve">по действиям персонала и учащихся </w:t>
      </w:r>
      <w:r w:rsidR="005022F2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школы 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при возникновении ЧС природного и техногенного характера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1D02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</w:p>
    <w:p w:rsidR="001D02A0" w:rsidRPr="001D02A0" w:rsidRDefault="001D02A0" w:rsidP="001D02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Краткая характеристика школы и возможные чрезвычайные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ситуации природного и техногенного характера на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территории школы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Школа №3 расположена по адресу: Чеченская республика,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Гудермесский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район, с/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Ойсхара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, улица К.Маркса, 11, </w:t>
      </w:r>
      <w:r w:rsidR="00502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02A0">
        <w:rPr>
          <w:rFonts w:ascii="Times New Roman" w:eastAsia="Times New Roman" w:hAnsi="Times New Roman" w:cs="Times New Roman"/>
          <w:sz w:val="24"/>
          <w:szCs w:val="24"/>
        </w:rPr>
        <w:t>телефон _______________________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Учебные помещения школы расположены в </w:t>
      </w:r>
      <w:r w:rsidR="005022F2">
        <w:rPr>
          <w:rFonts w:ascii="Times New Roman" w:eastAsia="Times New Roman" w:hAnsi="Times New Roman" w:cs="Times New Roman"/>
          <w:sz w:val="24"/>
          <w:szCs w:val="24"/>
        </w:rPr>
        <w:t>одно</w:t>
      </w: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этажном кирпичном (панельном, деревянном) здании, высотой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______м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>. Защитные сооружения в школе отсутствуют (или имеются).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Плановая численность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5"/>
        <w:gridCol w:w="5561"/>
      </w:tblGrid>
      <w:tr w:rsidR="001D02A0" w:rsidRPr="001D02A0" w:rsidTr="00EC3F41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1-х классов -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7-х классов -</w:t>
            </w:r>
          </w:p>
        </w:tc>
      </w:tr>
      <w:tr w:rsidR="001D02A0" w:rsidRPr="001D02A0" w:rsidTr="00EC3F41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2-х классов -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8-х классов -</w:t>
            </w:r>
          </w:p>
        </w:tc>
      </w:tr>
      <w:tr w:rsidR="001D02A0" w:rsidRPr="001D02A0" w:rsidTr="00EC3F41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3-х классов -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9-х классов -</w:t>
            </w:r>
          </w:p>
        </w:tc>
      </w:tr>
      <w:tr w:rsidR="001D02A0" w:rsidRPr="001D02A0" w:rsidTr="00EC3F41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5-х классов -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10-х классов -</w:t>
            </w:r>
          </w:p>
        </w:tc>
      </w:tr>
      <w:tr w:rsidR="001D02A0" w:rsidRPr="001D02A0" w:rsidTr="00EC3F41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6-х классов -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:rsidR="001D02A0" w:rsidRPr="001D02A0" w:rsidRDefault="001D02A0" w:rsidP="001D02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0">
              <w:rPr>
                <w:rFonts w:ascii="Times New Roman" w:eastAsia="Times New Roman" w:hAnsi="Times New Roman" w:cs="Times New Roman"/>
                <w:sz w:val="24"/>
                <w:szCs w:val="24"/>
              </w:rPr>
              <w:t>11-х классов -</w:t>
            </w:r>
          </w:p>
        </w:tc>
      </w:tr>
    </w:tbl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Всего обучающихся  _______ чел.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Постоянного состава ________ чел.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В том числе: 1 смена (с 8.00 до 14.00 час.) _________ чел.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2 смена (с 14.00 до 19.00) ________ чел.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Перечень последствий аварий, катастроф, стихийных бедствий, влияющих на повседневную деятельность образовательного учреждения (исходя из местных условий):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Аварии на химически – опасном объекте экономики с выбросом (разливом) АХОВ.</w:t>
      </w:r>
    </w:p>
    <w:p w:rsidR="001D02A0" w:rsidRPr="001D02A0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Радиоактивное загрязнение.</w:t>
      </w:r>
    </w:p>
    <w:p w:rsidR="001D02A0" w:rsidRPr="001D02A0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Пожары.</w:t>
      </w:r>
    </w:p>
    <w:p w:rsidR="001D02A0" w:rsidRPr="001D02A0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Стихийные бедствия (резкое понижение температуры, сильные снегопады, проливные дожди, ураганы, землетрясения, наводнения и т.д.).</w:t>
      </w:r>
    </w:p>
    <w:p w:rsidR="001D02A0" w:rsidRPr="001D02A0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Разлив ртути.</w:t>
      </w:r>
    </w:p>
    <w:p w:rsidR="001D02A0" w:rsidRPr="00C2174F" w:rsidRDefault="001D02A0" w:rsidP="001D02A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Угроза террористического акта.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1D02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Мероприятия при угрозе возникновения производственных аварий,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катастроф и стихийных бедствий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1. Профилактические мероприятия: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порядок оповещения руководящего, командно-начальствующего,  педагогического состава и обучающихся в случае возникновения ЧС.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провести подготовительные мероприятия имеющихся защитных сооружений (подвал) к приему укрываемых (при необходимости).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Отв. командир звена по обслуживанию убежищ (укрытий)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 наличие и укомплектованность  медицинских аптечек.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наличие (при отсутствии изготовить) и исправность простейших средств индивидуальной защиты.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укомплектованность и оснащенность звеньев самозащиты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Отв. зам. директора по БЖ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Мероприятия, проводимые с целью предотвращения и быстрой ликвидации пожаров:</w:t>
      </w:r>
    </w:p>
    <w:p w:rsidR="001D02A0" w:rsidRPr="001D02A0" w:rsidRDefault="001D02A0" w:rsidP="001D02A0">
      <w:pPr>
        <w:tabs>
          <w:tab w:val="num" w:pos="-1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наличие и исправность первичных средств пожаротушения (огнетушителей, пожарных кранов) и умение ими пользоваться.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запретить хранение легковоспламеняющихся жидкостей в помещении школы, кроме мест специально для этого оборудованных.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директор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Талхикова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С.Б.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освободить чердаки, подвалы, лестничные клетки от легковоспламеняющихся и громоздких предметов.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АХЧ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У.З., ком. П/П звена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уточнить планы эвакуации людей с каждого этажа здания.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провести профилактический инструктаж с обучающимися, постоянным составом и дежурным персоналом.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А.А., классные  руководители. 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3. Мероприятия при угрозе возникновения стихийных бедствий: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проверить порядок оповещения руководящего, командно-начальствующего, педагогического состава и обучающихся.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Исходя из местных условий и возможных стихийных бедствий: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при угрозе наводнения поднять наиболее ценное оборудование и имущество на верхние этажи и чердаки.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при угрозе урагана, землетрясения отключить электроэнергию.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согласовать мероприятия по защите от стихийных бедствия с органом управления образованием и управлением (отделом) по делам ГО и ЧС города (района).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Отв. зам. директора по БЖ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1D02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Действия персонала и обучающихся при возникновении ЧС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природного и техногенного характера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(исходя из местных условий)</w:t>
      </w:r>
    </w:p>
    <w:p w:rsidR="001D02A0" w:rsidRPr="001D02A0" w:rsidRDefault="001D02A0" w:rsidP="001D02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1. При аварии на химически – опасном объекте экономики с выбросом (разливом) аварийных химически опасных веществ: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По сигналу «Внимание всем!», прослушав информацию управления (отдела) по  делам ГО и ЧС города (района):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немедленно оповестить (условным сигналом) персонал и учащихся школы;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секретарь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прекратить учебу и действовать в соответствии с распоряжениями управления (отдела) по делам ГО и ЧС города (района).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При невозможности эвакуации, произвести герметизацию помещений и перевести в них персонал и обучающихся: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а) при воздействии аммиака – в цокольный  этаж здания;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б) при воздействии хлора -  на верхний этаж здания;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в) организовать защиту органов дыхания подручными средствами;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директор, зам.директора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при необходимости организовать первую доврачебную помощь силами санитарного звена. Для оказания медицинской помощи направить пострадавших в лечебное учреждение.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командир санитарного звена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2. При радиоактивном заражении: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получив по радио или телевидению информацию управления                            (отдела) по делам ГО и ЧС о чрезвычайной ситуации: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немедленно оповестить (условным сигналом) персонал и обучающихся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секретарь школы.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действовать в соответствии с распоряжением управления (отдела) по делам ГО и ЧС города  (района).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3. При возникновении пожара: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немедленно сообщить о пожаре по тел. 01;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: секретарь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оповестить (условным сигналом) обучающихся и персонал школы;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секретарь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прекратить учебу и срочно провести эвакуацию людей из помещений школы (согласно плана эвакуации) в безопасный район;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директор, зам. директора по БЖ (зам. директора)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при возможности приступить к тушению пожара и спасению имущества силами противопожарного звена;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командир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звена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организовать первую доврачебную помощь силами санитарного звена. Для оказания медицинской помощи направить пострадавших в лечебное учреждение.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командир сан. звена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4. При возникновении стихийных бедствий: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4.1. При резком понижении температуры усилить контроль за состоянием систем тепло, - водоснабжения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Талхикова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С.Б.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lastRenderedPageBreak/>
        <w:t>4.2. При ураганном и штормовом ветре прекратить занятия,       отключить электроэнергию, отвести обучающихся от оконных       проёмов во внутренние помещения (подвалы).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Талхикова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С.Б.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4.3. При землетрясении: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При первых толчках - немедленно эвакуировать всех с 1-го этажа     здания, на 2-ом и последующих этажах расставить людей вдоль     капитальных стен, в перерывах между толчками продолжить с     последних этажей эвакуировать людей в безопасное место.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Талхикова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С.Б.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5. При обнаружении разлива ртути: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немедленно прекратить занятия и эвакуировать людей, находящихся в помещении школы, прекратить доступ в помещение посторонних;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Талхикова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С.Б.,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командир звена ООП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- сообщить о случившемся в управление (отдел) по делам ГО и ЧС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Гудермесского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тел.__________________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, центр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санэпиднадзора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тел.________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секретарь школы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ф.и.о.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для оказания медицинской помощи направить пострадавших в лечебные  учреждения.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командир сан. звена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При угрозе террористического акта:</w:t>
      </w:r>
    </w:p>
    <w:p w:rsidR="001D02A0" w:rsidRPr="001D02A0" w:rsidRDefault="001D02A0" w:rsidP="001D02A0">
      <w:pPr>
        <w:rPr>
          <w:rFonts w:eastAsia="Times New Roman"/>
          <w:sz w:val="24"/>
          <w:szCs w:val="24"/>
        </w:rPr>
      </w:pPr>
      <w:r w:rsidRPr="001D02A0">
        <w:rPr>
          <w:rFonts w:eastAsia="Times New Roman"/>
          <w:sz w:val="24"/>
          <w:szCs w:val="24"/>
        </w:rPr>
        <w:t xml:space="preserve">- немедленно сообщить о случившемся по тел. 02 (при угрозе                       по телефону о заложенном взрывном устройстве в                     образовательном учреждении, не кладя трубку, с другого                     телефона, сообщить по тел. 02).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секретарь школы.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ф.и.о.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 прекратить учебу и срочно провести эвакуацию людей из               помещений школы в безопасный район.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директор, зам.директора по БЖ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 прекратить доступ посторонних в помещения школы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зам.директора по БЖ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А.А.,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командир звена ООП.                   Ф.И.О.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7.  При аварии на энергосетях: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исключить панику, соблюдать спокойствие и проявить выдержку.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всегда иметь в исправном состоянии и готовыми к применению аварийные источники питания.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уточнить обстановку по телефону у дежурно–диспетчерских служб города (района), где произошла авария и на какое время будет отключена электроэнергия.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: секретарь школы.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Ф.И.О.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создать необходимый запас питьевой воды.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обеспечить сохранность и хранение скоропортящихся продуктов.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lastRenderedPageBreak/>
        <w:t>- при аварии в тёмное время суток (раннее утро или поздний вечер) детей отправить домой (вечером с сопровождающим), занятия организовать в светлое время суток.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в учреждениях с круглосуточным пребыванием детей организовать питание в ближайших пунктах общественного питания или путём подвоза горячей пищи.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Отв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>8.  При аварии на водопроводных сетях: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уточнить  обстановку по телефону у дежурно–диспетчерских служб города (района), где произошла авария и на какое время будет отключено водоснабжение.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: секретарь школы.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иметь готовые к использованию запасные ёмкости (резервуары) с водой, запас дезинфицирующих средств с целью исключения инфекционных заболеваний.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организовать подвоз питьевой воды для питья и приготовления пищи, уточнить у дежурных служб города (района) место и время (график) подвоза воды.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: директор, зам. директора по БЖ (зам. директора),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з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У.З., 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секретарь школы.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- в учреждениях с круглосуточным пребыванием детей при длительной аварии на водоводе (сроком 7 дней и более) организовать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банно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</w:rPr>
        <w:t>–прачечное обеспечение воспитанников.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У.З., 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зам. директора по БЖ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b/>
          <w:sz w:val="24"/>
          <w:szCs w:val="24"/>
        </w:rPr>
        <w:t xml:space="preserve">9. При авариях на теплосетях: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уточнить обстановку по телефону у дежурно–диспетчерских служб города (района), где произошла авария и на какое время будет отключено теплоснабжение.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: секретарь школы.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Ф.И.О.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не допустить размораживания системы отопления, для чего слить воду из системы отопления.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исключить случаи заболевания острыми респираторными заболеваниями.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отправить обучающихся домой до устранения аварии на теплосетях.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в учреждениях с круглосуточным пребыванием детей при длительной аварии на теплосетях (сроком 7 дней и б</w:t>
      </w:r>
      <w:r w:rsidR="005022F2">
        <w:rPr>
          <w:rFonts w:ascii="Times New Roman" w:eastAsia="Times New Roman" w:hAnsi="Times New Roman" w:cs="Times New Roman"/>
          <w:sz w:val="24"/>
          <w:szCs w:val="24"/>
        </w:rPr>
        <w:t xml:space="preserve">олее) организовать </w:t>
      </w:r>
      <w:proofErr w:type="spellStart"/>
      <w:r w:rsidR="005022F2">
        <w:rPr>
          <w:rFonts w:ascii="Times New Roman" w:eastAsia="Times New Roman" w:hAnsi="Times New Roman" w:cs="Times New Roman"/>
          <w:sz w:val="24"/>
          <w:szCs w:val="24"/>
        </w:rPr>
        <w:t>банно</w:t>
      </w:r>
      <w:proofErr w:type="spellEnd"/>
      <w:r w:rsidR="005022F2">
        <w:rPr>
          <w:rFonts w:ascii="Times New Roman" w:eastAsia="Times New Roman" w:hAnsi="Times New Roman" w:cs="Times New Roman"/>
          <w:sz w:val="24"/>
          <w:szCs w:val="24"/>
        </w:rPr>
        <w:t>–прачеч</w:t>
      </w:r>
      <w:r w:rsidRPr="001D02A0">
        <w:rPr>
          <w:rFonts w:ascii="Times New Roman" w:eastAsia="Times New Roman" w:hAnsi="Times New Roman" w:cs="Times New Roman"/>
          <w:sz w:val="24"/>
          <w:szCs w:val="24"/>
        </w:rPr>
        <w:t>ное обеспечение воспитанников.</w:t>
      </w:r>
    </w:p>
    <w:p w:rsid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обеспечить тепловой режим за счёт утепления оконных блоков и рам, входных дверей, установки проверенных бытовых (промышленных) обогревателей.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АХЧ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Хазбулатов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У.З.</w:t>
      </w: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2A0" w:rsidRPr="001D02A0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>- исключить случаи нарушений правил пожарной безопасности при эксплуатации бытовых электроприборов.</w:t>
      </w:r>
    </w:p>
    <w:p w:rsidR="007A05D2" w:rsidRDefault="001D02A0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02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директор, зам. директора по БЖ </w:t>
      </w:r>
      <w:proofErr w:type="spellStart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>Турлаев</w:t>
      </w:r>
      <w:proofErr w:type="spellEnd"/>
      <w:r w:rsidRPr="001D02A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А.А.</w:t>
      </w:r>
    </w:p>
    <w:p w:rsidR="005022F2" w:rsidRDefault="005022F2" w:rsidP="001D0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022F2" w:rsidRPr="005022F2" w:rsidRDefault="005022F2" w:rsidP="005022F2">
      <w:pPr>
        <w:pStyle w:val="a3"/>
        <w:rPr>
          <w:rFonts w:eastAsia="Times New Roman"/>
          <w:sz w:val="24"/>
        </w:rPr>
      </w:pPr>
      <w:r w:rsidRPr="005022F2">
        <w:rPr>
          <w:rFonts w:eastAsia="Times New Roman"/>
        </w:rPr>
        <w:t>С инструкцией ознакомлены</w:t>
      </w:r>
      <w:r w:rsidRPr="005022F2">
        <w:rPr>
          <w:rFonts w:eastAsia="Times New Roman"/>
          <w:sz w:val="24"/>
        </w:rPr>
        <w:t xml:space="preserve">:                             </w:t>
      </w:r>
      <w:r>
        <w:rPr>
          <w:rFonts w:eastAsia="Times New Roman"/>
          <w:sz w:val="24"/>
        </w:rPr>
        <w:t xml:space="preserve">    </w:t>
      </w:r>
      <w:proofErr w:type="spellStart"/>
      <w:r w:rsidRPr="005022F2">
        <w:rPr>
          <w:rFonts w:eastAsia="Times New Roman"/>
          <w:sz w:val="24"/>
        </w:rPr>
        <w:t>Турлаев</w:t>
      </w:r>
      <w:proofErr w:type="spellEnd"/>
      <w:r w:rsidRPr="005022F2">
        <w:rPr>
          <w:rFonts w:eastAsia="Times New Roman"/>
          <w:sz w:val="24"/>
        </w:rPr>
        <w:t xml:space="preserve"> А.А.</w:t>
      </w:r>
    </w:p>
    <w:p w:rsidR="005022F2" w:rsidRPr="005022F2" w:rsidRDefault="005022F2" w:rsidP="005022F2">
      <w:pPr>
        <w:pStyle w:val="a3"/>
        <w:rPr>
          <w:rFonts w:eastAsia="Times New Roman"/>
          <w:sz w:val="24"/>
        </w:rPr>
      </w:pPr>
      <w:r w:rsidRPr="005022F2">
        <w:rPr>
          <w:rFonts w:eastAsia="Times New Roman"/>
          <w:sz w:val="24"/>
        </w:rPr>
        <w:t xml:space="preserve">             </w:t>
      </w:r>
    </w:p>
    <w:p w:rsidR="005022F2" w:rsidRPr="005022F2" w:rsidRDefault="005022F2" w:rsidP="005022F2">
      <w:pPr>
        <w:pStyle w:val="a3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                                                                                    </w:t>
      </w:r>
      <w:proofErr w:type="spellStart"/>
      <w:r w:rsidRPr="005022F2">
        <w:rPr>
          <w:rFonts w:eastAsia="Times New Roman"/>
          <w:sz w:val="24"/>
        </w:rPr>
        <w:t>Хазбулатов</w:t>
      </w:r>
      <w:proofErr w:type="spellEnd"/>
      <w:r w:rsidRPr="005022F2">
        <w:rPr>
          <w:rFonts w:eastAsia="Times New Roman"/>
          <w:sz w:val="24"/>
        </w:rPr>
        <w:t xml:space="preserve"> У.З.</w:t>
      </w:r>
    </w:p>
    <w:sectPr w:rsidR="005022F2" w:rsidRPr="005022F2" w:rsidSect="001D02A0">
      <w:pgSz w:w="11906" w:h="16838"/>
      <w:pgMar w:top="709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35AED"/>
    <w:multiLevelType w:val="hybridMultilevel"/>
    <w:tmpl w:val="F09E649E"/>
    <w:lvl w:ilvl="0" w:tplc="FFFFFFFF">
      <w:start w:val="1"/>
      <w:numFmt w:val="decimal"/>
      <w:lvlText w:val="%1."/>
      <w:lvlJc w:val="left"/>
      <w:pPr>
        <w:tabs>
          <w:tab w:val="num" w:pos="1370"/>
        </w:tabs>
        <w:ind w:left="1370" w:hanging="8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">
    <w:nsid w:val="64B6664C"/>
    <w:multiLevelType w:val="hybridMultilevel"/>
    <w:tmpl w:val="DC46F0D2"/>
    <w:lvl w:ilvl="0" w:tplc="6CDCB8C4">
      <w:start w:val="6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2">
    <w:nsid w:val="750E66C9"/>
    <w:multiLevelType w:val="hybridMultilevel"/>
    <w:tmpl w:val="7D3E1EDE"/>
    <w:lvl w:ilvl="0" w:tplc="D13A46DA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1D02A0"/>
    <w:rsid w:val="000E59A3"/>
    <w:rsid w:val="001D02A0"/>
    <w:rsid w:val="005022F2"/>
    <w:rsid w:val="00615CE9"/>
    <w:rsid w:val="0063066A"/>
    <w:rsid w:val="007A05D2"/>
    <w:rsid w:val="008C6333"/>
    <w:rsid w:val="00C2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17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1860</Words>
  <Characters>10602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7</cp:revision>
  <cp:lastPrinted>2014-09-14T18:12:00Z</cp:lastPrinted>
  <dcterms:created xsi:type="dcterms:W3CDTF">2014-09-01T16:33:00Z</dcterms:created>
  <dcterms:modified xsi:type="dcterms:W3CDTF">2014-09-14T18:13:00Z</dcterms:modified>
</cp:coreProperties>
</file>